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83E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为了规范我院临床试验汇款及发票开具流程，特此说明: </w:t>
      </w:r>
    </w:p>
    <w:p w14:paraId="7E748A76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临床试验协议经费由机构办公室统一管理；</w:t>
      </w:r>
    </w:p>
    <w:p w14:paraId="57F0C4C8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汇款时务必注明: GCP+项目+PI+第几笔款；</w:t>
      </w:r>
    </w:p>
    <w:p w14:paraId="4ABA067F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fldChar w:fldCharType="begin"/>
      </w:r>
      <w:r>
        <w:instrText xml:space="preserve"> HYPERLINK "mailto:汇款后请将入账通知发送shulanlcsy@163.com%20" </w:instrText>
      </w:r>
      <w:r>
        <w:fldChar w:fldCharType="separate"/>
      </w:r>
      <w:r>
        <w:rPr>
          <w:rFonts w:hint="eastAsia"/>
          <w:color w:val="000000" w:themeColor="text1"/>
        </w:rPr>
        <w:t>汇款后请将入账通知单、银行打款凭证发送至</w: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shulangcpqz@163.com邮箱；</w:t>
      </w:r>
    </w:p>
    <w:p w14:paraId="5D9807CF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一般在收到临床试验每笔研究费用及入账通知单后的当月月底，出具同等面值正式发票。开具发票后机构老师会在C</w:t>
      </w:r>
      <w:r>
        <w:rPr>
          <w:color w:val="000000" w:themeColor="text1"/>
        </w:rPr>
        <w:t>RC/CRA</w:t>
      </w:r>
      <w:r>
        <w:rPr>
          <w:rFonts w:hint="eastAsia"/>
          <w:color w:val="000000" w:themeColor="text1"/>
        </w:rPr>
        <w:t>群内通知领票；</w:t>
      </w:r>
    </w:p>
    <w:p w14:paraId="4774FC4A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以下为机构入账通知模板。</w:t>
      </w:r>
      <w:r>
        <w:rPr>
          <w:rFonts w:hint="eastAsia"/>
          <w:color w:val="FF0000"/>
        </w:rPr>
        <w:t>请将银行打款回单粘贴在下一页</w:t>
      </w:r>
      <w:r>
        <w:rPr>
          <w:rFonts w:hint="eastAsia"/>
          <w:color w:val="000000" w:themeColor="text1"/>
        </w:rPr>
        <w:t>；</w:t>
      </w:r>
    </w:p>
    <w:p w14:paraId="70F1895C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如需开</w:t>
      </w:r>
      <w:r>
        <w:rPr>
          <w:rFonts w:hint="eastAsia"/>
          <w:color w:val="FF0000"/>
        </w:rPr>
        <w:t>普票请提供邮箱地址（发电子发票用）</w:t>
      </w:r>
      <w:r>
        <w:rPr>
          <w:rFonts w:hint="eastAsia"/>
          <w:color w:val="000000" w:themeColor="text1"/>
        </w:rPr>
        <w:t>。</w:t>
      </w:r>
    </w:p>
    <w:tbl>
      <w:tblPr>
        <w:tblStyle w:val="4"/>
        <w:tblW w:w="985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9"/>
        <w:gridCol w:w="4026"/>
        <w:gridCol w:w="1492"/>
        <w:gridCol w:w="1196"/>
        <w:gridCol w:w="2130"/>
      </w:tblGrid>
      <w:tr w14:paraId="201363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1" w:hRule="atLeast"/>
          <w:jc w:val="center"/>
        </w:trPr>
        <w:tc>
          <w:tcPr>
            <w:tcW w:w="9853" w:type="dxa"/>
            <w:gridSpan w:val="5"/>
            <w:vAlign w:val="center"/>
          </w:tcPr>
          <w:p w14:paraId="6A74DB71">
            <w:pPr>
              <w:autoSpaceDE w:val="0"/>
              <w:autoSpaceDN w:val="0"/>
              <w:adjustRightInd w:val="0"/>
              <w:spacing w:line="360" w:lineRule="auto"/>
              <w:ind w:firstLine="4202" w:firstLineChars="2000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机构入账通知</w:t>
            </w:r>
          </w:p>
        </w:tc>
      </w:tr>
      <w:tr w14:paraId="3C192C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9853" w:type="dxa"/>
            <w:gridSpan w:val="5"/>
            <w:vAlign w:val="center"/>
          </w:tcPr>
          <w:p w14:paraId="22D763B7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树兰（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US" w:eastAsia="zh-CN"/>
              </w:rPr>
              <w:t>衢州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）医院药物临床试验机构：</w:t>
            </w:r>
          </w:p>
        </w:tc>
      </w:tr>
      <w:tr w14:paraId="5D1C83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9853" w:type="dxa"/>
            <w:gridSpan w:val="5"/>
            <w:vAlign w:val="center"/>
          </w:tcPr>
          <w:p w14:paraId="2CC00214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以下为临床试验项目研究费用汇款信息，请办理入账并开具发票。</w:t>
            </w:r>
          </w:p>
        </w:tc>
      </w:tr>
      <w:tr w14:paraId="37EBB3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1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5B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汇款时间</w:t>
            </w:r>
          </w:p>
        </w:tc>
        <w:tc>
          <w:tcPr>
            <w:tcW w:w="4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AB524">
            <w:pPr>
              <w:autoSpaceDE w:val="0"/>
              <w:autoSpaceDN w:val="0"/>
              <w:adjustRightInd w:val="0"/>
              <w:spacing w:line="360" w:lineRule="auto"/>
              <w:ind w:firstLine="945" w:firstLineChars="450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 xml:space="preserve">年    月 </w:t>
            </w: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 xml:space="preserve"> 日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041858">
            <w:pPr>
              <w:autoSpaceDE w:val="0"/>
              <w:autoSpaceDN w:val="0"/>
              <w:adjustRightInd w:val="0"/>
              <w:spacing w:line="360" w:lineRule="auto"/>
              <w:ind w:right="42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汇款金额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6C1F6">
            <w:pPr>
              <w:autoSpaceDE w:val="0"/>
              <w:autoSpaceDN w:val="0"/>
              <w:adjustRightInd w:val="0"/>
              <w:spacing w:line="360" w:lineRule="auto"/>
              <w:ind w:right="42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 xml:space="preserve">  元</w:t>
            </w:r>
          </w:p>
        </w:tc>
      </w:tr>
      <w:tr w14:paraId="4BDD0B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5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65F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/方案编号/PI</w:t>
            </w:r>
            <w:bookmarkStart w:id="0" w:name="_GoBack"/>
            <w:bookmarkEnd w:id="0"/>
          </w:p>
        </w:tc>
        <w:tc>
          <w:tcPr>
            <w:tcW w:w="4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8E5D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  <w:p w14:paraId="749480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8C4E3D">
            <w:pPr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财务摘要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228FE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微软雅黑" w:hAnsi="微软雅黑" w:eastAsia="微软雅黑" w:cs="宋体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Cs w:val="21"/>
              </w:rPr>
              <w:t>合同签署后勾选项：</w:t>
            </w:r>
          </w:p>
          <w:p w14:paraId="620B5FE7">
            <w:pPr>
              <w:autoSpaceDE w:val="0"/>
              <w:autoSpaceDN w:val="0"/>
              <w:adjustRightInd w:val="0"/>
              <w:spacing w:line="360" w:lineRule="auto"/>
              <w:ind w:left="105" w:right="420" w:hanging="105" w:hangingChars="50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合同：【第（  ）笔款】</w:t>
            </w:r>
          </w:p>
          <w:p w14:paraId="696B13A2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 w14:paraId="7943B0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3F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汇</w:t>
            </w:r>
          </w:p>
          <w:p w14:paraId="0609B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款</w:t>
            </w:r>
          </w:p>
          <w:p w14:paraId="3D6663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单</w:t>
            </w:r>
          </w:p>
          <w:p w14:paraId="1C0757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位</w:t>
            </w:r>
          </w:p>
        </w:tc>
        <w:tc>
          <w:tcPr>
            <w:tcW w:w="6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E46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公司名称：</w:t>
            </w:r>
          </w:p>
          <w:p w14:paraId="4CD76A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纳税人识别号：</w:t>
            </w:r>
          </w:p>
          <w:p w14:paraId="7F2103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地址、电话：</w:t>
            </w:r>
          </w:p>
          <w:p w14:paraId="372123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开户行及帐号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1B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增值税</w:t>
            </w:r>
          </w:p>
          <w:p w14:paraId="2DA531D1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 w:cs="宋体"/>
                <w:color w:val="000000" w:themeColor="text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Cs w:val="21"/>
              </w:rPr>
              <w:t>专票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（ 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Cs w:val="21"/>
              </w:rPr>
              <w:t>普票（ ）</w:t>
            </w:r>
          </w:p>
          <w:p w14:paraId="131DCCBA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微软雅黑" w:hAnsi="微软雅黑" w:eastAsia="微软雅黑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FF0000"/>
              </w:rPr>
              <w:t>普通请提供邮箱地址：</w:t>
            </w:r>
            <w:r>
              <w:rPr>
                <w:rFonts w:hint="eastAsia"/>
                <w:color w:val="000000" w:themeColor="text1"/>
              </w:rPr>
              <w:t xml:space="preserve">（ </w:t>
            </w:r>
            <w:r>
              <w:rPr>
                <w:color w:val="000000" w:themeColor="text1"/>
              </w:rPr>
              <w:t xml:space="preserve">             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14:paraId="30C2C6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7" w:hRule="atLeast"/>
          <w:jc w:val="center"/>
        </w:trPr>
        <w:tc>
          <w:tcPr>
            <w:tcW w:w="9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2BD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FF0000"/>
                <w:szCs w:val="21"/>
              </w:rPr>
            </w:pPr>
          </w:p>
          <w:p w14:paraId="34E42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hAnsi="微软雅黑" w:eastAsia="微软雅黑" w:cs="宋体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Cs w:val="21"/>
              </w:rPr>
              <w:t>此处粘贴付款回单</w:t>
            </w:r>
          </w:p>
        </w:tc>
      </w:tr>
    </w:tbl>
    <w:p w14:paraId="5F251021"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16B5B"/>
    <w:multiLevelType w:val="multilevel"/>
    <w:tmpl w:val="72016B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259BE"/>
    <w:rsid w:val="00002DA6"/>
    <w:rsid w:val="000259BE"/>
    <w:rsid w:val="000A06CD"/>
    <w:rsid w:val="000E1FC0"/>
    <w:rsid w:val="0016690F"/>
    <w:rsid w:val="002A1A7E"/>
    <w:rsid w:val="002C226A"/>
    <w:rsid w:val="004D1307"/>
    <w:rsid w:val="0050367D"/>
    <w:rsid w:val="00511DD0"/>
    <w:rsid w:val="00534CB1"/>
    <w:rsid w:val="005964CE"/>
    <w:rsid w:val="006F6080"/>
    <w:rsid w:val="00711BC6"/>
    <w:rsid w:val="007C4F57"/>
    <w:rsid w:val="009C6399"/>
    <w:rsid w:val="00C13762"/>
    <w:rsid w:val="00D1236D"/>
    <w:rsid w:val="00D335BF"/>
    <w:rsid w:val="00DB07F6"/>
    <w:rsid w:val="00DF7E5D"/>
    <w:rsid w:val="00E47922"/>
    <w:rsid w:val="00EA115C"/>
    <w:rsid w:val="00F74F57"/>
    <w:rsid w:val="00F9577E"/>
    <w:rsid w:val="00FB5834"/>
    <w:rsid w:val="01F313C1"/>
    <w:rsid w:val="0B427D27"/>
    <w:rsid w:val="17D95D0B"/>
    <w:rsid w:val="1C4E2BFA"/>
    <w:rsid w:val="1F2572A4"/>
    <w:rsid w:val="221D4599"/>
    <w:rsid w:val="44553D8D"/>
    <w:rsid w:val="44705C0B"/>
    <w:rsid w:val="490A20C7"/>
    <w:rsid w:val="5BD2648B"/>
    <w:rsid w:val="69AD3CE0"/>
    <w:rsid w:val="720E008B"/>
    <w:rsid w:val="7D4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401</Characters>
  <Lines>3</Lines>
  <Paragraphs>1</Paragraphs>
  <TotalTime>0</TotalTime>
  <ScaleCrop>false</ScaleCrop>
  <LinksUpToDate>false</LinksUpToDate>
  <CharactersWithSpaces>432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2019-07-26T06:37:00Z</dcterms:created>
  <dc:creator>slyy-001</dc:creator>
  <cp:lastModifiedBy>JIn</cp:lastModifiedBy>
  <dcterms:modified xsi:type="dcterms:W3CDTF">2024-07-22T03:01:57Z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8EDC4DF1F4D54366B0E8A5D1B99A0E5C_13</vt:lpwstr>
  </property>
</Properties>
</file>